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Pr="00E87504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0E645AFD" w14:textId="77777777" w:rsidR="00D86962" w:rsidRDefault="00D86962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33A0B749" w14:textId="4BF19816" w:rsidR="008C1C55" w:rsidRPr="00D86962" w:rsidRDefault="00D86962" w:rsidP="00D86962">
      <w:pPr>
        <w:spacing w:after="0"/>
        <w:ind w:left="4956" w:right="5" w:firstLine="708"/>
        <w:rPr>
          <w:rFonts w:ascii="Calibri Light" w:hAnsi="Calibri Light" w:cs="Calibri Light"/>
          <w:b/>
          <w:bCs/>
          <w:sz w:val="20"/>
          <w:szCs w:val="20"/>
        </w:rPr>
      </w:pPr>
      <w:r w:rsidRPr="00D86962">
        <w:rPr>
          <w:rFonts w:ascii="Calibri Light" w:hAnsi="Calibri Light" w:cs="Calibri Light"/>
          <w:b/>
          <w:bCs/>
          <w:sz w:val="20"/>
          <w:szCs w:val="20"/>
        </w:rPr>
        <w:t>OPĆINA LUMBARDA</w:t>
      </w:r>
    </w:p>
    <w:p w14:paraId="1391D02A" w14:textId="77777777" w:rsidR="00D86962" w:rsidRPr="00D86962" w:rsidRDefault="00D86962" w:rsidP="00D86962">
      <w:pPr>
        <w:pStyle w:val="Odlomakpopisa"/>
        <w:numPr>
          <w:ilvl w:val="0"/>
          <w:numId w:val="10"/>
        </w:numPr>
        <w:spacing w:after="0"/>
        <w:ind w:right="5"/>
        <w:rPr>
          <w:rFonts w:ascii="Calibri Light" w:hAnsi="Calibri Light" w:cs="Calibri Light"/>
          <w:sz w:val="20"/>
          <w:szCs w:val="20"/>
        </w:rPr>
      </w:pPr>
      <w:r w:rsidRPr="00D86962">
        <w:rPr>
          <w:rFonts w:ascii="Calibri Light" w:hAnsi="Calibri Light" w:cs="Calibri Light"/>
          <w:sz w:val="20"/>
          <w:szCs w:val="20"/>
        </w:rPr>
        <w:t>Jedinstveni upravni odjel</w:t>
      </w:r>
    </w:p>
    <w:p w14:paraId="2474A5BA" w14:textId="162138EE" w:rsidR="00D86962" w:rsidRPr="00D86962" w:rsidRDefault="00D86962" w:rsidP="00D86962">
      <w:pPr>
        <w:spacing w:after="0"/>
        <w:ind w:left="5670" w:right="5"/>
        <w:rPr>
          <w:rFonts w:ascii="Calibri Light" w:hAnsi="Calibri Light" w:cs="Calibri Light"/>
          <w:sz w:val="20"/>
          <w:szCs w:val="20"/>
        </w:rPr>
      </w:pPr>
      <w:r w:rsidRPr="00D86962">
        <w:rPr>
          <w:rFonts w:ascii="Calibri Light" w:hAnsi="Calibri Light" w:cs="Calibri Light"/>
          <w:sz w:val="20"/>
          <w:szCs w:val="20"/>
        </w:rPr>
        <w:t>Lumbarda 493</w:t>
      </w:r>
    </w:p>
    <w:p w14:paraId="493727B0" w14:textId="26A572A0" w:rsidR="00D86962" w:rsidRPr="00D86962" w:rsidRDefault="00D86962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</w:r>
      <w:r w:rsidRPr="00D86962">
        <w:rPr>
          <w:rFonts w:ascii="Calibri Light" w:hAnsi="Calibri Light" w:cs="Calibri Light"/>
          <w:sz w:val="20"/>
          <w:szCs w:val="20"/>
        </w:rPr>
        <w:tab/>
        <w:t>20263 Lumbarda</w:t>
      </w:r>
    </w:p>
    <w:p w14:paraId="33E8ED63" w14:textId="77777777" w:rsidR="008C1C55" w:rsidRDefault="008C1C55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5ECA3FD6" w14:textId="77777777" w:rsidR="00D86962" w:rsidRDefault="00D86962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03864962" w14:textId="77777777" w:rsidR="00D86962" w:rsidRPr="00C237A9" w:rsidRDefault="00D86962" w:rsidP="00593508">
      <w:pPr>
        <w:spacing w:after="0"/>
        <w:ind w:right="5"/>
        <w:rPr>
          <w:rFonts w:ascii="Calibri Light" w:hAnsi="Calibri Light" w:cs="Calibri Light"/>
          <w:sz w:val="20"/>
          <w:szCs w:val="20"/>
        </w:rPr>
      </w:pPr>
    </w:p>
    <w:p w14:paraId="3E9CC99F" w14:textId="77777777" w:rsidR="00F83E0A" w:rsidRDefault="00F83E0A" w:rsidP="00F83E0A">
      <w:pPr>
        <w:spacing w:after="0" w:line="276" w:lineRule="auto"/>
        <w:ind w:right="75"/>
        <w:jc w:val="center"/>
        <w:rPr>
          <w:b/>
          <w:color w:val="153D63" w:themeColor="text2" w:themeTint="E6"/>
          <w:sz w:val="32"/>
          <w:szCs w:val="28"/>
        </w:rPr>
      </w:pPr>
      <w:r w:rsidRPr="00F83E0A">
        <w:rPr>
          <w:b/>
          <w:color w:val="153D63" w:themeColor="text2" w:themeTint="E6"/>
          <w:sz w:val="32"/>
          <w:szCs w:val="28"/>
        </w:rPr>
        <w:t>ZAHTJEV ZA PRISTUP INFORMACIJAMA</w:t>
      </w:r>
    </w:p>
    <w:p w14:paraId="4BBD176F" w14:textId="77777777" w:rsidR="00F83E0A" w:rsidRDefault="00F83E0A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</w:p>
    <w:p w14:paraId="75824050" w14:textId="7EBA217C" w:rsidR="000A721C" w:rsidRPr="00145DBB" w:rsidRDefault="00007A11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  <w:r w:rsidRPr="00007A11">
        <w:rPr>
          <w:b/>
          <w:color w:val="153D63" w:themeColor="text2" w:themeTint="E6"/>
          <w:szCs w:val="20"/>
        </w:rPr>
        <w:t>Opći podaci</w:t>
      </w:r>
      <w:r w:rsidR="00F83E0A">
        <w:rPr>
          <w:b/>
          <w:color w:val="153D63" w:themeColor="text2" w:themeTint="E6"/>
          <w:szCs w:val="20"/>
        </w:rPr>
        <w:t xml:space="preserve"> podnositelja</w:t>
      </w:r>
      <w:r w:rsidRPr="00007A11">
        <w:rPr>
          <w:b/>
          <w:color w:val="153D63" w:themeColor="text2" w:themeTint="E6"/>
          <w:szCs w:val="20"/>
        </w:rPr>
        <w:t xml:space="preserve">: </w:t>
      </w: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5A6B2E7F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Ime i prezime</w:t>
            </w:r>
            <w:r w:rsidR="00A46851">
              <w:rPr>
                <w:rFonts w:eastAsia="Century Gothic"/>
                <w:sz w:val="20"/>
                <w:szCs w:val="20"/>
              </w:rPr>
              <w:t>/naziv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409BAB61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Adresa prebivališta</w:t>
            </w:r>
            <w:r w:rsidR="00A46851">
              <w:rPr>
                <w:rFonts w:eastAsia="Century Gothic"/>
                <w:sz w:val="20"/>
                <w:szCs w:val="20"/>
              </w:rPr>
              <w:t>/ sjedište</w:t>
            </w:r>
            <w:r w:rsidRPr="00007A11">
              <w:rPr>
                <w:rFonts w:eastAsia="Century Gothic"/>
                <w:sz w:val="20"/>
                <w:szCs w:val="20"/>
              </w:rPr>
              <w:t xml:space="preserve"> podnositelja zahtjeva: 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2F0A8078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OIB: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</w:tbl>
    <w:p w14:paraId="7B8F0445" w14:textId="77777777" w:rsidR="00007A11" w:rsidRPr="00145DBB" w:rsidRDefault="00007A11" w:rsidP="00007A11">
      <w:pPr>
        <w:tabs>
          <w:tab w:val="left" w:pos="279"/>
        </w:tabs>
        <w:spacing w:after="0"/>
        <w:ind w:right="75"/>
        <w:rPr>
          <w:b/>
          <w:color w:val="153D63" w:themeColor="text2" w:themeTint="E6"/>
          <w:sz w:val="28"/>
        </w:rPr>
      </w:pPr>
    </w:p>
    <w:p w14:paraId="3B8A1184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301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3ACEBA56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40" w:lineRule="auto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>Podaci koji su važni za prepoznavanje informacije:</w:t>
      </w:r>
    </w:p>
    <w:p w14:paraId="27CF56BA" w14:textId="0B6F13C5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6480A7" wp14:editId="259CCCF2">
                <wp:simplePos x="0" y="0"/>
                <wp:positionH relativeFrom="column">
                  <wp:posOffset>-68580</wp:posOffset>
                </wp:positionH>
                <wp:positionV relativeFrom="paragraph">
                  <wp:posOffset>332740</wp:posOffset>
                </wp:positionV>
                <wp:extent cx="5739765" cy="0"/>
                <wp:effectExtent l="10795" t="13970" r="12065" b="5080"/>
                <wp:wrapNone/>
                <wp:docPr id="1205143408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7B66" id="Ravni poveznik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6.2pt" to="446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w8sAEAAEgDAAAOAAAAZHJzL2Uyb0RvYy54bWysU8Fu2zAMvQ/YPwi6L3Y6NF2NOD2k6y7d&#10;FqDdBzCSbAuVRYFU4uTvJ6lJVmy3oT4Iokg+vfdEL+8OoxN7Q2zRt3I+q6UwXqG2vm/lr+eHT1+k&#10;4Aheg0NvWnk0LO9WHz8sp9CYKxzQaUMigXhuptDKIcbQVBWrwYzAMwzGp2SHNEJMIfWVJpgS+uiq&#10;q7peVBOSDoTKMKfT+9ekXBX8rjMq/uw6NlG4ViZusaxU1m1eq9USmp4gDFadaMB/sBjB+nTpBeoe&#10;Iogd2X+gRqsIGbs4UzhW2HVWmaIhqZnXf6l5GiCYoiWZw+FiE78frPqxX/sNZerq4J/CI6oXFh7X&#10;A/jeFALPx5Aebp6tqqbAzaUlBxw2JLbTd9SpBnYRiwuHjsYMmfSJQzH7eDHbHKJQ6fD65vPtzeJa&#10;CnXOVdCcGwNx/GZwFHnTSmd99gEa2D9yzESgOZfkY48P1rnyls6LqZWL+nZRGhid1TmZy5j67dqR&#10;2EOehvIVVSnztoxw53UBGwzor6d9BOte9+ly509mZP152LjZoj5u6GxSeq7C8jRaeR7exqX7zw+w&#10;+g0AAP//AwBQSwMEFAAGAAgAAAAhACO+04LfAAAACQEAAA8AAABkcnMvZG93bnJldi54bWxMj81O&#10;wzAQhO9IvIO1SNxaJ+XPDXEqBAKpB4RoK85uvCQh8TqK3SZ9exZxgOPOjma+yVeT68QRh9B40pDO&#10;ExBIpbcNVRp22+eZAhGiIWs6T6jhhAFWxflZbjLrR3rH4yZWgkMoZEZDHWOfSRnKGp0Jc98j8e/T&#10;D85EPodK2sGMHO46uUiSW+lMQ9xQmx4fayzbzcFpeFXyyb+1H+Xpa9y+KLVul3frndaXF9PDPYiI&#10;U/wzww8+o0PBTHt/IBtEp2GWJoweNdwsrkGwQS2vUhD7X0EWufy/oPgGAAD//wMAUEsBAi0AFAAG&#10;AAgAAAAhALaDOJL+AAAA4QEAABMAAAAAAAAAAAAAAAAAAAAAAFtDb250ZW50X1R5cGVzXS54bWxQ&#10;SwECLQAUAAYACAAAACEAOP0h/9YAAACUAQAACwAAAAAAAAAAAAAAAAAvAQAAX3JlbHMvLnJlbHNQ&#10;SwECLQAUAAYACAAAACEAjrZcPLABAABIAwAADgAAAAAAAAAAAAAAAAAuAgAAZHJzL2Uyb0RvYy54&#10;bWxQSwECLQAUAAYACAAAACEAI77Tgt8AAAAJAQAADwAAAAAAAAAAAAAAAAAKBAAAZHJzL2Rvd25y&#10;ZXYueG1sUEsFBgAAAAAEAAQA8wAAABYFAAAAAA==&#10;" o:allowincell="f" strokeweight=".48pt"/>
            </w:pict>
          </mc:Fallback>
        </mc:AlternateContent>
      </w: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EA85EEF" wp14:editId="5BE1481B">
                <wp:simplePos x="0" y="0"/>
                <wp:positionH relativeFrom="column">
                  <wp:posOffset>-68580</wp:posOffset>
                </wp:positionH>
                <wp:positionV relativeFrom="paragraph">
                  <wp:posOffset>626745</wp:posOffset>
                </wp:positionV>
                <wp:extent cx="5739765" cy="0"/>
                <wp:effectExtent l="10795" t="12700" r="12065" b="6350"/>
                <wp:wrapNone/>
                <wp:docPr id="2101151724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D1F8F" id="Ravni poveznik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9.35pt" to="446.5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w8sAEAAEgDAAAOAAAAZHJzL2Uyb0RvYy54bWysU8Fu2zAMvQ/YPwi6L3Y6NF2NOD2k6y7d&#10;FqDdBzCSbAuVRYFU4uTvJ6lJVmy3oT4Iokg+vfdEL+8OoxN7Q2zRt3I+q6UwXqG2vm/lr+eHT1+k&#10;4Aheg0NvWnk0LO9WHz8sp9CYKxzQaUMigXhuptDKIcbQVBWrwYzAMwzGp2SHNEJMIfWVJpgS+uiq&#10;q7peVBOSDoTKMKfT+9ekXBX8rjMq/uw6NlG4ViZusaxU1m1eq9USmp4gDFadaMB/sBjB+nTpBeoe&#10;Iogd2X+gRqsIGbs4UzhW2HVWmaIhqZnXf6l5GiCYoiWZw+FiE78frPqxX/sNZerq4J/CI6oXFh7X&#10;A/jeFALPx5Aebp6tqqbAzaUlBxw2JLbTd9SpBnYRiwuHjsYMmfSJQzH7eDHbHKJQ6fD65vPtzeJa&#10;CnXOVdCcGwNx/GZwFHnTSmd99gEa2D9yzESgOZfkY48P1rnyls6LqZWL+nZRGhid1TmZy5j67dqR&#10;2EOehvIVVSnztoxw53UBGwzor6d9BOte9+ly509mZP152LjZoj5u6GxSeq7C8jRaeR7exqX7zw+w&#10;+g0AAP//AwBQSwMEFAAGAAgAAAAhAFtsnc/eAAAACQEAAA8AAABkcnMvZG93bnJldi54bWxMj8FO&#10;wzAQRO9I/IO1SNxaJyBRJ2RTIRBIPSBEW3F24yUJiddR7Dbp32PEAY47O5p5U6xn24sTjb51jJAu&#10;ExDElTMt1wj73fNCgfBBs9G9Y0I4k4d1eXlR6Ny4id/ptA21iCHsc43QhDDkUvqqIav90g3E8ffp&#10;RqtDPMdamlFPMdz28iZJ7qTVLceGRg/02FDVbY8W4VXJJ/fWfVTnr2n3otSmy1abPeL11fxwDyLQ&#10;HP7M8IMf0aGMTAd3ZONFj7BIk4geEDK1AhENKrtNQRx+BVkW8v+C8hsAAP//AwBQSwECLQAUAAYA&#10;CAAAACEAtoM4kv4AAADhAQAAEwAAAAAAAAAAAAAAAAAAAAAAW0NvbnRlbnRfVHlwZXNdLnhtbFBL&#10;AQItABQABgAIAAAAIQA4/SH/1gAAAJQBAAALAAAAAAAAAAAAAAAAAC8BAABfcmVscy8ucmVsc1BL&#10;AQItABQABgAIAAAAIQCOtlw8sAEAAEgDAAAOAAAAAAAAAAAAAAAAAC4CAABkcnMvZTJvRG9jLnht&#10;bFBLAQItABQABgAIAAAAIQBbbJ3P3gAAAAkBAAAPAAAAAAAAAAAAAAAAAAoEAABkcnMvZG93bnJl&#10;di54bWxQSwUGAAAAAAQABADzAAAAFQUAAAAA&#10;" o:allowincell="f" strokeweight=".48pt"/>
            </w:pict>
          </mc:Fallback>
        </mc:AlternateContent>
      </w: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4ECF9D" wp14:editId="1DF2BB0C">
                <wp:simplePos x="0" y="0"/>
                <wp:positionH relativeFrom="column">
                  <wp:posOffset>-68580</wp:posOffset>
                </wp:positionH>
                <wp:positionV relativeFrom="paragraph">
                  <wp:posOffset>922655</wp:posOffset>
                </wp:positionV>
                <wp:extent cx="5739765" cy="0"/>
                <wp:effectExtent l="10795" t="13335" r="12065" b="5715"/>
                <wp:wrapNone/>
                <wp:docPr id="439743585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A40E" id="Ravni poveznik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2.65pt" to="446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w8sAEAAEgDAAAOAAAAZHJzL2Uyb0RvYy54bWysU8Fu2zAMvQ/YPwi6L3Y6NF2NOD2k6y7d&#10;FqDdBzCSbAuVRYFU4uTvJ6lJVmy3oT4Iokg+vfdEL+8OoxN7Q2zRt3I+q6UwXqG2vm/lr+eHT1+k&#10;4Aheg0NvWnk0LO9WHz8sp9CYKxzQaUMigXhuptDKIcbQVBWrwYzAMwzGp2SHNEJMIfWVJpgS+uiq&#10;q7peVBOSDoTKMKfT+9ekXBX8rjMq/uw6NlG4ViZusaxU1m1eq9USmp4gDFadaMB/sBjB+nTpBeoe&#10;Iogd2X+gRqsIGbs4UzhW2HVWmaIhqZnXf6l5GiCYoiWZw+FiE78frPqxX/sNZerq4J/CI6oXFh7X&#10;A/jeFALPx5Aebp6tqqbAzaUlBxw2JLbTd9SpBnYRiwuHjsYMmfSJQzH7eDHbHKJQ6fD65vPtzeJa&#10;CnXOVdCcGwNx/GZwFHnTSmd99gEa2D9yzESgOZfkY48P1rnyls6LqZWL+nZRGhid1TmZy5j67dqR&#10;2EOehvIVVSnztoxw53UBGwzor6d9BOte9+ly509mZP152LjZoj5u6GxSeq7C8jRaeR7exqX7zw+w&#10;+g0AAP//AwBQSwMEFAAGAAgAAAAhAM1O1ffgAAAACwEAAA8AAABkcnMvZG93bnJldi54bWxMj81O&#10;wzAQhO9IvIO1SNxaJ5QfN8SpEAikHhCirTi78ZKExOsodpv07VkkJDjOzmjm23w1uU4ccQiNJw3p&#10;PAGBVHrbUKVht32eKRAhGrKm84QaThhgVZyf5SazfqR3PG5iJbiEQmY01DH2mZShrNGZMPc9Enuf&#10;fnAmshwqaQczcrnr5FWS3EpnGuKF2vT4WGPZbg5Ow6uST/6t/ShPX+P2Ral1u7xb77S+vJge7kFE&#10;nOJfGH7wGR0KZtr7A9kgOg2zNGH0yMb1zQIEJ9RykYLY/15kkcv/PxTfAAAA//8DAFBLAQItABQA&#10;BgAIAAAAIQC2gziS/gAAAOEBAAATAAAAAAAAAAAAAAAAAAAAAABbQ29udGVudF9UeXBlc10ueG1s&#10;UEsBAi0AFAAGAAgAAAAhADj9If/WAAAAlAEAAAsAAAAAAAAAAAAAAAAALwEAAF9yZWxzLy5yZWxz&#10;UEsBAi0AFAAGAAgAAAAhAI62XDywAQAASAMAAA4AAAAAAAAAAAAAAAAALgIAAGRycy9lMm9Eb2Mu&#10;eG1sUEsBAi0AFAAGAAgAAAAhAM1O1ffgAAAACwEAAA8AAAAAAAAAAAAAAAAACgQAAGRycy9kb3du&#10;cmV2LnhtbFBLBQYAAAAABAAEAPMAAAAXBQAAAAA=&#10;" o:allowincell="f" strokeweight=".48pt"/>
            </w:pict>
          </mc:Fallback>
        </mc:AlternateContent>
      </w: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67F9D3D" wp14:editId="6C35695E">
                <wp:simplePos x="0" y="0"/>
                <wp:positionH relativeFrom="column">
                  <wp:posOffset>-68580</wp:posOffset>
                </wp:positionH>
                <wp:positionV relativeFrom="paragraph">
                  <wp:posOffset>1216660</wp:posOffset>
                </wp:positionV>
                <wp:extent cx="5739765" cy="0"/>
                <wp:effectExtent l="10795" t="12065" r="12065" b="6985"/>
                <wp:wrapNone/>
                <wp:docPr id="1400695449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39F64" id="Ravni poveznik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5.8pt" to="446.5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w8sAEAAEgDAAAOAAAAZHJzL2Uyb0RvYy54bWysU8Fu2zAMvQ/YPwi6L3Y6NF2NOD2k6y7d&#10;FqDdBzCSbAuVRYFU4uTvJ6lJVmy3oT4Iokg+vfdEL+8OoxN7Q2zRt3I+q6UwXqG2vm/lr+eHT1+k&#10;4Aheg0NvWnk0LO9WHz8sp9CYKxzQaUMigXhuptDKIcbQVBWrwYzAMwzGp2SHNEJMIfWVJpgS+uiq&#10;q7peVBOSDoTKMKfT+9ekXBX8rjMq/uw6NlG4ViZusaxU1m1eq9USmp4gDFadaMB/sBjB+nTpBeoe&#10;Iogd2X+gRqsIGbs4UzhW2HVWmaIhqZnXf6l5GiCYoiWZw+FiE78frPqxX/sNZerq4J/CI6oXFh7X&#10;A/jeFALPx5Aebp6tqqbAzaUlBxw2JLbTd9SpBnYRiwuHjsYMmfSJQzH7eDHbHKJQ6fD65vPtzeJa&#10;CnXOVdCcGwNx/GZwFHnTSmd99gEa2D9yzESgOZfkY48P1rnyls6LqZWL+nZRGhid1TmZy5j67dqR&#10;2EOehvIVVSnztoxw53UBGwzor6d9BOte9+ly509mZP152LjZoj5u6GxSeq7C8jRaeR7exqX7zw+w&#10;+g0AAP//AwBQSwMEFAAGAAgAAAAhAFFudyzfAAAACwEAAA8AAABkcnMvZG93bnJldi54bWxMj0FL&#10;w0AQhe+C/2EZwVu7iULdxGyKKAo9iNgWz9vsmMRkZ0N226T/3hEEPb55j/e+Kdaz68UJx9B60pAu&#10;ExBIlbct1Rr2u+eFAhGiIWt6T6jhjAHW5eVFYXLrJ3rH0zbWgkso5EZDE+OQSxmqBp0JSz8gsffp&#10;R2ciy7GWdjQTl7te3iTJSjrTEi80ZsDHBqtue3QaXpV88m/dR3X+mnYvSm267G6z1/r6an64BxFx&#10;jn9h+MFndCiZ6eCPZIPoNSzShNEjG1m6AsEJld2mIA6/F1kW8v8P5TcAAAD//wMAUEsBAi0AFAAG&#10;AAgAAAAhALaDOJL+AAAA4QEAABMAAAAAAAAAAAAAAAAAAAAAAFtDb250ZW50X1R5cGVzXS54bWxQ&#10;SwECLQAUAAYACAAAACEAOP0h/9YAAACUAQAACwAAAAAAAAAAAAAAAAAvAQAAX3JlbHMvLnJlbHNQ&#10;SwECLQAUAAYACAAAACEAjrZcPLABAABIAwAADgAAAAAAAAAAAAAAAAAuAgAAZHJzL2Uyb0RvYy54&#10;bWxQSwECLQAUAAYACAAAACEAUW53LN8AAAALAQAADwAAAAAAAAAAAAAAAAAKBAAAZHJzL2Rvd25y&#10;ZXYueG1sUEsFBgAAAAAEAAQA8wAAABYFAAAAAA==&#10;" o:allowincell="f" strokeweight=".48pt"/>
            </w:pict>
          </mc:Fallback>
        </mc:AlternateContent>
      </w: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C019E1" wp14:editId="6EB8E5F0">
                <wp:simplePos x="0" y="0"/>
                <wp:positionH relativeFrom="column">
                  <wp:posOffset>-68580</wp:posOffset>
                </wp:positionH>
                <wp:positionV relativeFrom="paragraph">
                  <wp:posOffset>1510665</wp:posOffset>
                </wp:positionV>
                <wp:extent cx="5739765" cy="0"/>
                <wp:effectExtent l="10795" t="10795" r="12065" b="8255"/>
                <wp:wrapNone/>
                <wp:docPr id="655404213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E882" id="Ravni poveznik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8.95pt" to="446.5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w8sAEAAEgDAAAOAAAAZHJzL2Uyb0RvYy54bWysU8Fu2zAMvQ/YPwi6L3Y6NF2NOD2k6y7d&#10;FqDdBzCSbAuVRYFU4uTvJ6lJVmy3oT4Iokg+vfdEL+8OoxN7Q2zRt3I+q6UwXqG2vm/lr+eHT1+k&#10;4Aheg0NvWnk0LO9WHz8sp9CYKxzQaUMigXhuptDKIcbQVBWrwYzAMwzGp2SHNEJMIfWVJpgS+uiq&#10;q7peVBOSDoTKMKfT+9ekXBX8rjMq/uw6NlG4ViZusaxU1m1eq9USmp4gDFadaMB/sBjB+nTpBeoe&#10;Iogd2X+gRqsIGbs4UzhW2HVWmaIhqZnXf6l5GiCYoiWZw+FiE78frPqxX/sNZerq4J/CI6oXFh7X&#10;A/jeFALPx5Aebp6tqqbAzaUlBxw2JLbTd9SpBnYRiwuHjsYMmfSJQzH7eDHbHKJQ6fD65vPtzeJa&#10;CnXOVdCcGwNx/GZwFHnTSmd99gEa2D9yzESgOZfkY48P1rnyls6LqZWL+nZRGhid1TmZy5j67dqR&#10;2EOehvIVVSnztoxw53UBGwzor6d9BOte9+ly509mZP152LjZoj5u6GxSeq7C8jRaeR7exqX7zw+w&#10;+g0AAP//AwBQSwMEFAAGAAgAAAAhAD/0tM7gAAAACwEAAA8AAABkcnMvZG93bnJldi54bWxMj1Fr&#10;wjAUhd8H/odwB75pWoWZ1qYiGw58GGMqe47Nte3a3JQm2vrvl8Fge7znHs75TrYZTctu2LvakoR4&#10;HgFDKqyuqZRwOu5mApjzirRqLaGEOzrY5JOHTKXaDvSBt4MvWQghlyoJlfddyrkrKjTKzW2HFH4X&#10;2xvlw9mXXPdqCOGm5YsoeuJG1RQaKtXhc4VFc7gaCW+Cv9j35rO4fw3HVyH2TbLan6ScPo7bNTCP&#10;o/8zww9+QIc8MJ3tlbRjrYRZHAV0L2GxXCXAgkMkyxjY+Vfhecb/b8i/AQAA//8DAFBLAQItABQA&#10;BgAIAAAAIQC2gziS/gAAAOEBAAATAAAAAAAAAAAAAAAAAAAAAABbQ29udGVudF9UeXBlc10ueG1s&#10;UEsBAi0AFAAGAAgAAAAhADj9If/WAAAAlAEAAAsAAAAAAAAAAAAAAAAALwEAAF9yZWxzLy5yZWxz&#10;UEsBAi0AFAAGAAgAAAAhAI62XDywAQAASAMAAA4AAAAAAAAAAAAAAAAALgIAAGRycy9lMm9Eb2Mu&#10;eG1sUEsBAi0AFAAGAAgAAAAhAD/0tM7gAAAACwEAAA8AAAAAAAAAAAAAAAAACgQAAGRycy9kb3du&#10;cmV2LnhtbFBLBQYAAAAABAAEAPMAAAAXBQAAAAA=&#10;" o:allowincell="f" strokeweight=".48pt"/>
            </w:pict>
          </mc:Fallback>
        </mc:AlternateContent>
      </w:r>
      <w:r w:rsidRPr="00F83E0A">
        <w:rPr>
          <w:rFonts w:eastAsia="Century Gothic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CADBC14" wp14:editId="70858FE9">
                <wp:simplePos x="0" y="0"/>
                <wp:positionH relativeFrom="column">
                  <wp:posOffset>-77470</wp:posOffset>
                </wp:positionH>
                <wp:positionV relativeFrom="paragraph">
                  <wp:posOffset>1806575</wp:posOffset>
                </wp:positionV>
                <wp:extent cx="5748655" cy="0"/>
                <wp:effectExtent l="11430" t="11430" r="12065" b="7620"/>
                <wp:wrapNone/>
                <wp:docPr id="1621696253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F3FD" id="Ravni poveznik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42.25pt" to="446.5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tIsAEAAEgDAAAOAAAAZHJzL2Uyb0RvYy54bWysU8Fu2zAMvQ/YPwi6L3aKJeuMOD2k6y7d&#10;FqDdBzCSbAuTRYFU4uTvJ6lJWmy3YT4Iokg+vfdEr+6OoxMHQ2zRt3I+q6UwXqG2vm/lz+eHD7dS&#10;cASvwaE3rTwZlnfr9+9WU2jMDQ7otCGRQDw3U2jlEGNoqorVYEbgGQbjU7JDGiGmkPpKE0wJfXTV&#10;TV0vqwlJB0JlmNPp/UtSrgt+1xkVf3QdmyhcKxO3WFYq6y6v1XoFTU8QBqvONOAfWIxgfbr0CnUP&#10;EcSe7F9Qo1WEjF2cKRwr7DqrTNGQ1MzrP9Q8DRBM0ZLM4XC1if8frPp+2PgtZerq6J/CI6pfLDxu&#10;BvC9KQSeTyE93DxbVU2Bm2tLDjhsSeymb6hTDewjFheOHY0ZMukTx2L26Wq2OUah0uHi08fb5WIh&#10;hbrkKmgujYE4fjU4irxppbM++wANHB45ZiLQXErysccH61x5S+fF1Mpl/XlRGhid1TmZy5j63caR&#10;OECehvIVVSnztoxw73UBGwzoL+d9BOte9uly589mZP152LjZoT5t6WJSeq7C8jxaeR7exqX79QdY&#10;/wYAAP//AwBQSwMEFAAGAAgAAAAhAPrKhkLdAAAACwEAAA8AAABkcnMvZG93bnJldi54bWxMj8tO&#10;wzAQRfdI/IM1SGxQ6zi8QohTQaUuWbTA3o2H2NSPKOO04e8xEhIsZ+bozrnNavaOHXEkG4MEsSyA&#10;YeiitqGX8Pa6WVTAKKmglYsBJXwhwao9P2tUreMpbPG4Sz3LIYFqJcGkNNScU2fQK1rGAUO+fcTR&#10;q5THsed6VKcc7h0vi+KOe2VD/mDUgGuD3WE3eQn2cyQynXgW5A6b9dXk7P3Lu5SXF/PTI7CEc/qD&#10;4Uc/q0ObnfZxCpqYk7AQZZlRCWV1cwssE9XDtQC2/93wtuH/O7TfAAAA//8DAFBLAQItABQABgAI&#10;AAAAIQC2gziS/gAAAOEBAAATAAAAAAAAAAAAAAAAAAAAAABbQ29udGVudF9UeXBlc10ueG1sUEsB&#10;Ai0AFAAGAAgAAAAhADj9If/WAAAAlAEAAAsAAAAAAAAAAAAAAAAALwEAAF9yZWxzLy5yZWxzUEsB&#10;Ai0AFAAGAAgAAAAhAKUeS0iwAQAASAMAAA4AAAAAAAAAAAAAAAAALgIAAGRycy9lMm9Eb2MueG1s&#10;UEsBAi0AFAAGAAgAAAAhAPrKhkLdAAAACwEAAA8AAAAAAAAAAAAAAAAACgQAAGRycy9kb3ducmV2&#10;LnhtbFBLBQYAAAAABAAEAPMAAAAUBQAAAAA=&#10;" o:allowincell="f" strokeweight=".16931mm"/>
            </w:pict>
          </mc:Fallback>
        </mc:AlternateContent>
      </w:r>
    </w:p>
    <w:p w14:paraId="583EDD1C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7EB55635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0DB923B2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129B21A2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6465FFA4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380D34D5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6DB0ABB0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2DB776C0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7253684F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04D58043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0DA62AA3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3ABE6DB5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36837EF6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6DAA84C6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200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41B47EDD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328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4473C385" w14:textId="77777777" w:rsidR="00F83E0A" w:rsidRPr="00F83E0A" w:rsidRDefault="00F83E0A" w:rsidP="00F83E0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3860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>Predlažem pristup informaciji na slijedeći način: (zaokružite):</w:t>
      </w:r>
    </w:p>
    <w:p w14:paraId="282099FD" w14:textId="77777777" w:rsidR="00F83E0A" w:rsidRPr="00F83E0A" w:rsidRDefault="00F83E0A" w:rsidP="00F83E0A">
      <w:pPr>
        <w:widowControl w:val="0"/>
        <w:numPr>
          <w:ilvl w:val="0"/>
          <w:numId w:val="9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366"/>
        <w:jc w:val="both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 xml:space="preserve">neposredno pružanje informacije </w:t>
      </w:r>
    </w:p>
    <w:p w14:paraId="05C03C21" w14:textId="77777777" w:rsidR="00F83E0A" w:rsidRPr="00F83E0A" w:rsidRDefault="00F83E0A" w:rsidP="00F83E0A">
      <w:pPr>
        <w:widowControl w:val="0"/>
        <w:autoSpaceDE w:val="0"/>
        <w:autoSpaceDN w:val="0"/>
        <w:adjustRightInd w:val="0"/>
        <w:spacing w:after="0" w:line="66" w:lineRule="exact"/>
        <w:rPr>
          <w:rFonts w:eastAsia="Century Gothic"/>
          <w:kern w:val="0"/>
          <w:sz w:val="20"/>
          <w:szCs w:val="20"/>
          <w14:ligatures w14:val="none"/>
        </w:rPr>
      </w:pPr>
    </w:p>
    <w:p w14:paraId="3ACF80D3" w14:textId="77777777" w:rsidR="00F83E0A" w:rsidRPr="00F83E0A" w:rsidRDefault="00F83E0A" w:rsidP="00F83E0A">
      <w:pPr>
        <w:widowControl w:val="0"/>
        <w:numPr>
          <w:ilvl w:val="0"/>
          <w:numId w:val="9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13" w:lineRule="auto"/>
        <w:ind w:left="740" w:right="800" w:hanging="366"/>
        <w:jc w:val="both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 xml:space="preserve">uvid u dokumente i pravljenje preslika dokumenata koji sadrže traženu informaciju </w:t>
      </w:r>
    </w:p>
    <w:p w14:paraId="458DF964" w14:textId="77777777" w:rsidR="00F83E0A" w:rsidRPr="00F83E0A" w:rsidRDefault="00F83E0A" w:rsidP="00F83E0A">
      <w:pPr>
        <w:widowControl w:val="0"/>
        <w:numPr>
          <w:ilvl w:val="0"/>
          <w:numId w:val="9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366"/>
        <w:jc w:val="both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 xml:space="preserve">dostavljanje preslika dokumenata koji sadrži traženu informaciju </w:t>
      </w:r>
    </w:p>
    <w:p w14:paraId="72A549E4" w14:textId="77777777" w:rsidR="00F83E0A" w:rsidRPr="00F83E0A" w:rsidRDefault="00F83E0A" w:rsidP="00F83E0A">
      <w:pPr>
        <w:widowControl w:val="0"/>
        <w:numPr>
          <w:ilvl w:val="0"/>
          <w:numId w:val="9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38" w:lineRule="auto"/>
        <w:ind w:left="740" w:hanging="366"/>
        <w:jc w:val="both"/>
        <w:rPr>
          <w:rFonts w:eastAsia="Century Gothic"/>
          <w:kern w:val="0"/>
          <w:sz w:val="20"/>
          <w:szCs w:val="20"/>
          <w14:ligatures w14:val="none"/>
        </w:rPr>
      </w:pPr>
      <w:r w:rsidRPr="00F83E0A">
        <w:rPr>
          <w:rFonts w:eastAsia="Century Gothic"/>
          <w:kern w:val="0"/>
          <w:sz w:val="20"/>
          <w:szCs w:val="20"/>
          <w14:ligatures w14:val="none"/>
        </w:rPr>
        <w:t xml:space="preserve">na drugi način </w:t>
      </w:r>
    </w:p>
    <w:p w14:paraId="0650CA2F" w14:textId="77777777" w:rsidR="00A46851" w:rsidRDefault="00A46851" w:rsidP="00A46851">
      <w:pPr>
        <w:spacing w:after="0" w:line="240" w:lineRule="auto"/>
      </w:pPr>
    </w:p>
    <w:p w14:paraId="4D2045C8" w14:textId="77777777" w:rsidR="00A46851" w:rsidRPr="00A46851" w:rsidRDefault="00A46851" w:rsidP="00A46851">
      <w:pPr>
        <w:spacing w:line="256" w:lineRule="auto"/>
        <w:rPr>
          <w:rFonts w:eastAsia="Century Gothic"/>
          <w:kern w:val="0"/>
          <w:sz w:val="20"/>
          <w:szCs w:val="22"/>
          <w14:ligatures w14:val="none"/>
        </w:rPr>
      </w:pP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4110"/>
      </w:tblGrid>
      <w:tr w:rsidR="00C237A9" w:rsidRPr="00145DBB" w14:paraId="55A318BA" w14:textId="77777777" w:rsidTr="00145DBB">
        <w:trPr>
          <w:trHeight w:val="9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21A" w14:textId="77777777" w:rsidR="00E87504" w:rsidRPr="00E87504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Pr="00145DBB">
              <w:rPr>
                <w:rFonts w:eastAsia="Century Gothic"/>
                <w:kern w:val="0"/>
                <w:sz w:val="20"/>
                <w:szCs w:val="22"/>
                <w14:ligatures w14:val="none"/>
              </w:rPr>
              <w:t>Lumbardi</w:t>
            </w: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, 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78815AC3" w14:textId="77777777" w:rsidR="00C237A9" w:rsidRPr="00145DBB" w:rsidRDefault="00C237A9" w:rsidP="000A721C">
      <w:pPr>
        <w:spacing w:after="0"/>
        <w:ind w:right="75"/>
        <w:rPr>
          <w:sz w:val="20"/>
          <w:szCs w:val="20"/>
        </w:rPr>
      </w:pPr>
    </w:p>
    <w:sectPr w:rsidR="00C237A9" w:rsidRPr="00145DBB" w:rsidSect="00593508">
      <w:headerReference w:type="default" r:id="rId10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8CBA" w14:textId="77777777" w:rsidR="00563510" w:rsidRDefault="00563510" w:rsidP="00593508">
      <w:pPr>
        <w:spacing w:after="0" w:line="240" w:lineRule="auto"/>
      </w:pPr>
      <w:r>
        <w:separator/>
      </w:r>
    </w:p>
  </w:endnote>
  <w:endnote w:type="continuationSeparator" w:id="0">
    <w:p w14:paraId="1DD26C7E" w14:textId="77777777" w:rsidR="00563510" w:rsidRDefault="00563510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746F" w14:textId="77777777" w:rsidR="00563510" w:rsidRDefault="00563510" w:rsidP="00593508">
      <w:pPr>
        <w:spacing w:after="0" w:line="240" w:lineRule="auto"/>
      </w:pPr>
      <w:r>
        <w:separator/>
      </w:r>
    </w:p>
  </w:footnote>
  <w:footnote w:type="continuationSeparator" w:id="0">
    <w:p w14:paraId="3E76F17B" w14:textId="77777777" w:rsidR="00563510" w:rsidRDefault="00563510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FFFFFFFF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446BC"/>
    <w:multiLevelType w:val="hybridMultilevel"/>
    <w:tmpl w:val="A6A6D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A4E"/>
    <w:multiLevelType w:val="hybridMultilevel"/>
    <w:tmpl w:val="4D54E5BC"/>
    <w:lvl w:ilvl="0" w:tplc="B0B6D6FE">
      <w:start w:val="5"/>
      <w:numFmt w:val="bullet"/>
      <w:lvlText w:val="-"/>
      <w:lvlJc w:val="left"/>
      <w:pPr>
        <w:ind w:left="603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849520835">
    <w:abstractNumId w:val="4"/>
  </w:num>
  <w:num w:numId="2" w16cid:durableId="862205893">
    <w:abstractNumId w:val="3"/>
  </w:num>
  <w:num w:numId="3" w16cid:durableId="1157308288">
    <w:abstractNumId w:val="3"/>
  </w:num>
  <w:num w:numId="4" w16cid:durableId="464472283">
    <w:abstractNumId w:val="5"/>
  </w:num>
  <w:num w:numId="5" w16cid:durableId="480773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6"/>
  </w:num>
  <w:num w:numId="7" w16cid:durableId="889463599">
    <w:abstractNumId w:val="1"/>
  </w:num>
  <w:num w:numId="8" w16cid:durableId="692613650">
    <w:abstractNumId w:val="7"/>
  </w:num>
  <w:num w:numId="9" w16cid:durableId="1473256528">
    <w:abstractNumId w:val="0"/>
  </w:num>
  <w:num w:numId="10" w16cid:durableId="434520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A721C"/>
    <w:rsid w:val="000D4FB8"/>
    <w:rsid w:val="0012426D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63510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F461E"/>
    <w:rsid w:val="00943FFF"/>
    <w:rsid w:val="009A3916"/>
    <w:rsid w:val="009D115D"/>
    <w:rsid w:val="00A120AF"/>
    <w:rsid w:val="00A46851"/>
    <w:rsid w:val="00A53BAF"/>
    <w:rsid w:val="00A570AA"/>
    <w:rsid w:val="00A7601E"/>
    <w:rsid w:val="00BC5FCF"/>
    <w:rsid w:val="00BD75E7"/>
    <w:rsid w:val="00C15D5B"/>
    <w:rsid w:val="00C237A9"/>
    <w:rsid w:val="00D86962"/>
    <w:rsid w:val="00D901D4"/>
    <w:rsid w:val="00DD598D"/>
    <w:rsid w:val="00DD745D"/>
    <w:rsid w:val="00E333C9"/>
    <w:rsid w:val="00E87504"/>
    <w:rsid w:val="00E93399"/>
    <w:rsid w:val="00EA3361"/>
    <w:rsid w:val="00F83E0A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3</cp:revision>
  <cp:lastPrinted>2024-10-29T11:37:00Z</cp:lastPrinted>
  <dcterms:created xsi:type="dcterms:W3CDTF">2026-01-15T12:41:00Z</dcterms:created>
  <dcterms:modified xsi:type="dcterms:W3CDTF">2026-01-15T12:57:00Z</dcterms:modified>
</cp:coreProperties>
</file>